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F3C44" w14:textId="585DF34F" w:rsidR="00806E0E" w:rsidRDefault="00887A12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BF5D1" wp14:editId="0F1B4CD3">
                <wp:simplePos x="0" y="0"/>
                <wp:positionH relativeFrom="column">
                  <wp:posOffset>3549015</wp:posOffset>
                </wp:positionH>
                <wp:positionV relativeFrom="paragraph">
                  <wp:posOffset>-226060</wp:posOffset>
                </wp:positionV>
                <wp:extent cx="17145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E92E0" w14:textId="3116D14C" w:rsidR="00887A12" w:rsidRDefault="00887A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6829FF" wp14:editId="38B71860">
                                  <wp:extent cx="1538223" cy="1551940"/>
                                  <wp:effectExtent l="0" t="0" r="1143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y Head shot jpe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8223" cy="1551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9.45pt;margin-top:-17.75pt;width:13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q+iswCAAAP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" filled="f" stroked="f">
                <v:textbox>
                  <w:txbxContent>
                    <w:p w14:paraId="53BE92E0" w14:textId="3116D14C" w:rsidR="00887A12" w:rsidRDefault="00887A12">
                      <w:r>
                        <w:rPr>
                          <w:noProof/>
                        </w:rPr>
                        <w:drawing>
                          <wp:inline distT="0" distB="0" distL="0" distR="0" wp14:anchorId="536829FF" wp14:editId="38B71860">
                            <wp:extent cx="1538223" cy="1551940"/>
                            <wp:effectExtent l="0" t="0" r="1143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y Head shot jpe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8223" cy="1551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019">
        <w:rPr>
          <w:rFonts w:ascii="Lucida Calligraphy" w:hAnsi="Lucida Calligraphy"/>
          <w:noProof/>
        </w:rPr>
        <w:drawing>
          <wp:inline distT="0" distB="0" distL="0" distR="0" wp14:anchorId="6CF154FF" wp14:editId="493DF5E5">
            <wp:extent cx="2858135" cy="8038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.consulting.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134" cy="8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A1550" w14:textId="77777777" w:rsidR="00806E0E" w:rsidRDefault="00806E0E">
      <w:pPr>
        <w:rPr>
          <w:rFonts w:ascii="Lucida Calligraphy" w:hAnsi="Lucida Calligraphy"/>
        </w:rPr>
      </w:pPr>
    </w:p>
    <w:p w14:paraId="64CDA570" w14:textId="77777777" w:rsidR="007A7B9C" w:rsidRDefault="007A7B9C">
      <w:pPr>
        <w:rPr>
          <w:rFonts w:ascii="Lucida Calligraphy" w:hAnsi="Lucida Calligraphy"/>
        </w:rPr>
      </w:pPr>
    </w:p>
    <w:p w14:paraId="3D6986BE" w14:textId="77777777" w:rsidR="0087273D" w:rsidRDefault="00806E0E">
      <w:pPr>
        <w:rPr>
          <w:rFonts w:ascii="Lucida Calligraphy" w:hAnsi="Lucida Calligraphy"/>
        </w:rPr>
      </w:pPr>
      <w:r w:rsidRPr="00806E0E">
        <w:rPr>
          <w:rFonts w:ascii="Lucida Calligraphy" w:hAnsi="Lucida Calligraphy"/>
        </w:rPr>
        <w:t>Let me introduce myself…..</w:t>
      </w:r>
    </w:p>
    <w:p w14:paraId="1462F7A6" w14:textId="77777777" w:rsidR="00806E0E" w:rsidRPr="00806E0E" w:rsidRDefault="00806E0E" w:rsidP="00806E0E">
      <w:pPr>
        <w:spacing w:line="360" w:lineRule="auto"/>
        <w:rPr>
          <w:rFonts w:ascii="Lucida Calligraphy" w:hAnsi="Lucida Calligraphy"/>
        </w:rPr>
      </w:pPr>
    </w:p>
    <w:p w14:paraId="45F5FD2A" w14:textId="665CD250" w:rsidR="00D22895" w:rsidRDefault="00806E0E" w:rsidP="00806E0E">
      <w:pPr>
        <w:spacing w:line="360" w:lineRule="auto"/>
        <w:ind w:firstLine="720"/>
        <w:rPr>
          <w:rFonts w:eastAsia="Times New Roman"/>
          <w:sz w:val="28"/>
          <w:szCs w:val="28"/>
        </w:rPr>
      </w:pPr>
      <w:r w:rsidRPr="00806E0E">
        <w:rPr>
          <w:rFonts w:eastAsia="Times New Roman"/>
          <w:sz w:val="28"/>
          <w:szCs w:val="28"/>
        </w:rPr>
        <w:t xml:space="preserve">I am Mary Camarata, a speech pathologist with </w:t>
      </w:r>
      <w:r>
        <w:rPr>
          <w:rFonts w:eastAsia="Times New Roman"/>
          <w:sz w:val="28"/>
          <w:szCs w:val="28"/>
        </w:rPr>
        <w:t>more than</w:t>
      </w:r>
      <w:r w:rsidR="00DE076E">
        <w:rPr>
          <w:rFonts w:eastAsia="Times New Roman"/>
          <w:sz w:val="28"/>
          <w:szCs w:val="28"/>
        </w:rPr>
        <w:t xml:space="preserve"> 40</w:t>
      </w:r>
      <w:r w:rsidRPr="00806E0E">
        <w:rPr>
          <w:rFonts w:eastAsia="Times New Roman"/>
          <w:sz w:val="28"/>
          <w:szCs w:val="28"/>
        </w:rPr>
        <w:t xml:space="preserve"> years experience teaching children with a wide variety of abilities, including </w:t>
      </w:r>
      <w:r>
        <w:rPr>
          <w:rFonts w:eastAsia="Times New Roman"/>
          <w:sz w:val="28"/>
          <w:szCs w:val="28"/>
        </w:rPr>
        <w:t xml:space="preserve">giftedness, </w:t>
      </w:r>
      <w:r w:rsidR="00523B90">
        <w:rPr>
          <w:rFonts w:eastAsia="Times New Roman"/>
          <w:sz w:val="28"/>
          <w:szCs w:val="28"/>
        </w:rPr>
        <w:t xml:space="preserve">exceptional learners, </w:t>
      </w:r>
      <w:r w:rsidRPr="00806E0E">
        <w:rPr>
          <w:rFonts w:eastAsia="Times New Roman"/>
          <w:sz w:val="28"/>
          <w:szCs w:val="28"/>
        </w:rPr>
        <w:t>language disorder</w:t>
      </w:r>
      <w:r w:rsidR="00523B90">
        <w:rPr>
          <w:rFonts w:eastAsia="Times New Roman"/>
          <w:sz w:val="28"/>
          <w:szCs w:val="28"/>
        </w:rPr>
        <w:t>, Autism,</w:t>
      </w:r>
      <w:r w:rsidRPr="00806E0E">
        <w:rPr>
          <w:rFonts w:eastAsia="Times New Roman"/>
          <w:sz w:val="28"/>
          <w:szCs w:val="28"/>
        </w:rPr>
        <w:t xml:space="preserve"> and cognitive disabilities. In addition to assisting families and schools across the country in making eligibility, placement and goal selection, I have coordinated numerous federally funded research projects on </w:t>
      </w:r>
      <w:r w:rsidR="00D77C4B">
        <w:rPr>
          <w:rFonts w:eastAsia="Times New Roman"/>
          <w:sz w:val="28"/>
          <w:szCs w:val="28"/>
        </w:rPr>
        <w:t xml:space="preserve">language &amp; learning, </w:t>
      </w:r>
      <w:r w:rsidRPr="00806E0E">
        <w:rPr>
          <w:rFonts w:eastAsia="Times New Roman"/>
          <w:sz w:val="28"/>
          <w:szCs w:val="28"/>
        </w:rPr>
        <w:t>inclusion, resource</w:t>
      </w:r>
      <w:r w:rsidR="00B1343D">
        <w:rPr>
          <w:rFonts w:eastAsia="Times New Roman"/>
          <w:sz w:val="28"/>
          <w:szCs w:val="28"/>
        </w:rPr>
        <w:t>,</w:t>
      </w:r>
      <w:r w:rsidRPr="00806E0E">
        <w:rPr>
          <w:rFonts w:eastAsia="Times New Roman"/>
          <w:sz w:val="28"/>
          <w:szCs w:val="28"/>
        </w:rPr>
        <w:t xml:space="preserve"> and self-contained intervention models at Peabody College and Vanderbilt University School of Medicine. In this capacity I have been an author on more than 30 scholarly papers appearing in peer reviewed journals. </w:t>
      </w:r>
    </w:p>
    <w:p w14:paraId="2D5973BD" w14:textId="11FD44F2" w:rsidR="00806E0E" w:rsidRDefault="00D22895" w:rsidP="00806E0E">
      <w:pPr>
        <w:spacing w:line="36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Over the past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years I have held positions at Pennsylvania State University, University of California Santa Barbara, and Vanderbilt University.  </w:t>
      </w:r>
      <w:r w:rsidR="00806E0E" w:rsidRPr="00806E0E">
        <w:rPr>
          <w:rFonts w:eastAsia="Times New Roman"/>
          <w:sz w:val="28"/>
          <w:szCs w:val="28"/>
        </w:rPr>
        <w:t>More recently, I have been assisting with the development of new tests for the Woodcock-Johnson Tests of Cognitive Abilities and Achieve</w:t>
      </w:r>
      <w:r w:rsidR="00D77C4B">
        <w:rPr>
          <w:rFonts w:eastAsia="Times New Roman"/>
          <w:sz w:val="28"/>
          <w:szCs w:val="28"/>
        </w:rPr>
        <w:t xml:space="preserve">ment. I </w:t>
      </w:r>
      <w:r w:rsidR="00F964CD">
        <w:rPr>
          <w:rFonts w:eastAsia="Times New Roman"/>
          <w:sz w:val="28"/>
          <w:szCs w:val="28"/>
        </w:rPr>
        <w:t xml:space="preserve">am also in private practice </w:t>
      </w:r>
      <w:r>
        <w:rPr>
          <w:rFonts w:eastAsia="Times New Roman"/>
          <w:sz w:val="28"/>
          <w:szCs w:val="28"/>
        </w:rPr>
        <w:t>assist</w:t>
      </w:r>
      <w:r w:rsidR="00F964CD">
        <w:rPr>
          <w:rFonts w:eastAsia="Times New Roman"/>
          <w:sz w:val="28"/>
          <w:szCs w:val="28"/>
        </w:rPr>
        <w:t>ing</w:t>
      </w:r>
      <w:r w:rsidR="00D77C4B">
        <w:rPr>
          <w:rFonts w:eastAsia="Times New Roman"/>
          <w:sz w:val="28"/>
          <w:szCs w:val="28"/>
        </w:rPr>
        <w:t xml:space="preserve"> families whose children are experiencing developmental delays</w:t>
      </w:r>
      <w:r w:rsidR="00F964CD">
        <w:rPr>
          <w:rFonts w:eastAsia="Times New Roman"/>
          <w:sz w:val="28"/>
          <w:szCs w:val="28"/>
        </w:rPr>
        <w:t xml:space="preserve"> have successful outcome in their home, school, and other daily environments</w:t>
      </w:r>
      <w:r w:rsidR="00D77C4B">
        <w:rPr>
          <w:rFonts w:eastAsia="Times New Roman"/>
          <w:sz w:val="28"/>
          <w:szCs w:val="28"/>
        </w:rPr>
        <w:t xml:space="preserve">. </w:t>
      </w:r>
      <w:r w:rsidR="00C66675">
        <w:rPr>
          <w:rFonts w:eastAsia="Times New Roman"/>
          <w:sz w:val="28"/>
          <w:szCs w:val="28"/>
        </w:rPr>
        <w:t>Finally, I am the mother of</w:t>
      </w:r>
      <w:r w:rsidR="00806E0E" w:rsidRPr="00806E0E">
        <w:rPr>
          <w:rFonts w:eastAsia="Times New Roman"/>
          <w:sz w:val="28"/>
          <w:szCs w:val="28"/>
        </w:rPr>
        <w:t xml:space="preserve"> seven children, including one who had an IEP from preschool through middle school. </w:t>
      </w:r>
    </w:p>
    <w:p w14:paraId="4B80A34B" w14:textId="77777777" w:rsidR="007A7B9C" w:rsidRDefault="007A7B9C" w:rsidP="00806E0E">
      <w:pPr>
        <w:spacing w:line="360" w:lineRule="auto"/>
        <w:ind w:firstLine="720"/>
        <w:rPr>
          <w:rFonts w:eastAsia="Times New Roman"/>
          <w:sz w:val="18"/>
          <w:szCs w:val="18"/>
        </w:rPr>
      </w:pPr>
    </w:p>
    <w:p w14:paraId="3D492C8E" w14:textId="77777777" w:rsidR="00760DFF" w:rsidRDefault="00760DFF" w:rsidP="00806E0E">
      <w:pPr>
        <w:spacing w:line="360" w:lineRule="auto"/>
        <w:ind w:firstLine="720"/>
        <w:rPr>
          <w:rFonts w:eastAsia="Times New Roman"/>
          <w:sz w:val="18"/>
          <w:szCs w:val="18"/>
        </w:rPr>
      </w:pPr>
    </w:p>
    <w:p w14:paraId="7ECEB679" w14:textId="77777777" w:rsidR="00760DFF" w:rsidRPr="00760DFF" w:rsidRDefault="00760DFF" w:rsidP="00806E0E">
      <w:pPr>
        <w:spacing w:line="360" w:lineRule="auto"/>
        <w:ind w:firstLine="720"/>
        <w:rPr>
          <w:rFonts w:eastAsia="Times New Roman"/>
          <w:sz w:val="18"/>
          <w:szCs w:val="18"/>
        </w:rPr>
      </w:pPr>
    </w:p>
    <w:p w14:paraId="5BB9E81C" w14:textId="77777777" w:rsidR="00806E0E" w:rsidRPr="00760DFF" w:rsidRDefault="00806E0E" w:rsidP="00760DFF">
      <w:pPr>
        <w:ind w:left="144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760DFF">
        <w:rPr>
          <w:sz w:val="28"/>
          <w:szCs w:val="28"/>
        </w:rPr>
        <w:t>Mary N. Camarata, M.S., CCC-SLP</w:t>
      </w:r>
    </w:p>
    <w:p w14:paraId="149C01AA" w14:textId="4F4C3052" w:rsidR="00760DFF" w:rsidRPr="00760DFF" w:rsidRDefault="00760DFF" w:rsidP="00760DFF">
      <w:pPr>
        <w:ind w:left="1440"/>
        <w:rPr>
          <w:sz w:val="28"/>
          <w:szCs w:val="28"/>
        </w:rPr>
      </w:pPr>
      <w:r w:rsidRPr="00760DFF">
        <w:rPr>
          <w:sz w:val="28"/>
          <w:szCs w:val="28"/>
        </w:rPr>
        <w:tab/>
      </w:r>
      <w:r w:rsidRPr="00760DFF">
        <w:rPr>
          <w:sz w:val="28"/>
          <w:szCs w:val="28"/>
        </w:rPr>
        <w:tab/>
      </w:r>
      <w:r w:rsidRPr="00760DFF">
        <w:rPr>
          <w:sz w:val="28"/>
          <w:szCs w:val="28"/>
        </w:rPr>
        <w:tab/>
      </w:r>
      <w:r w:rsidRPr="00760DFF">
        <w:rPr>
          <w:sz w:val="28"/>
          <w:szCs w:val="28"/>
        </w:rPr>
        <w:tab/>
        <w:t xml:space="preserve">Speech-Language </w:t>
      </w:r>
      <w:r w:rsidR="00727225" w:rsidRPr="00760DFF">
        <w:rPr>
          <w:sz w:val="28"/>
          <w:szCs w:val="28"/>
        </w:rPr>
        <w:t>Pathologist</w:t>
      </w:r>
    </w:p>
    <w:p w14:paraId="0A672525" w14:textId="4994CF00" w:rsidR="00760DFF" w:rsidRPr="00760DFF" w:rsidRDefault="00EE2397" w:rsidP="00760DFF">
      <w:pPr>
        <w:ind w:left="1440"/>
        <w:rPr>
          <w:sz w:val="28"/>
          <w:szCs w:val="28"/>
        </w:rPr>
      </w:pPr>
      <w:r w:rsidRPr="00760DFF">
        <w:rPr>
          <w:sz w:val="28"/>
          <w:szCs w:val="28"/>
        </w:rPr>
        <w:tab/>
      </w:r>
      <w:r w:rsidRPr="00760DFF">
        <w:rPr>
          <w:sz w:val="28"/>
          <w:szCs w:val="28"/>
        </w:rPr>
        <w:tab/>
      </w:r>
      <w:r w:rsidRPr="00760DFF">
        <w:rPr>
          <w:sz w:val="28"/>
          <w:szCs w:val="28"/>
        </w:rPr>
        <w:tab/>
      </w:r>
      <w:r w:rsidRPr="00760DFF">
        <w:rPr>
          <w:sz w:val="28"/>
          <w:szCs w:val="28"/>
        </w:rPr>
        <w:tab/>
        <w:t>Developmental Research Associate</w:t>
      </w:r>
    </w:p>
    <w:sectPr w:rsidR="00760DFF" w:rsidRPr="00760DFF" w:rsidSect="00F964CD">
      <w:footerReference w:type="default" r:id="rId10"/>
      <w:pgSz w:w="12240" w:h="15840"/>
      <w:pgMar w:top="1440" w:right="1512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91CBA" w14:textId="77777777" w:rsidR="00760DFF" w:rsidRDefault="00760DFF" w:rsidP="00760DFF">
      <w:r>
        <w:separator/>
      </w:r>
    </w:p>
  </w:endnote>
  <w:endnote w:type="continuationSeparator" w:id="0">
    <w:p w14:paraId="37A670CA" w14:textId="77777777" w:rsidR="00760DFF" w:rsidRDefault="00760DFF" w:rsidP="0076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09D90" w14:textId="458CE75E" w:rsidR="00760DFF" w:rsidRPr="00760DFF" w:rsidRDefault="00760DFF">
    <w:pPr>
      <w:pStyle w:val="Footer"/>
      <w:rPr>
        <w:i/>
        <w:color w:val="595959" w:themeColor="text1" w:themeTint="A6"/>
      </w:rPr>
    </w:pPr>
    <w:r>
      <w:rPr>
        <w:i/>
        <w:color w:val="595959" w:themeColor="text1" w:themeTint="A6"/>
      </w:rPr>
      <w:t xml:space="preserve">       </w:t>
    </w:r>
    <w:r w:rsidRPr="00760DFF">
      <w:rPr>
        <w:i/>
        <w:color w:val="595959" w:themeColor="text1" w:themeTint="A6"/>
      </w:rPr>
      <w:t>104 Kenner Avenue, Suite #301, Nashville, TN 37205        W: 615-866-9457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EC0AE" w14:textId="77777777" w:rsidR="00760DFF" w:rsidRDefault="00760DFF" w:rsidP="00760DFF">
      <w:r>
        <w:separator/>
      </w:r>
    </w:p>
  </w:footnote>
  <w:footnote w:type="continuationSeparator" w:id="0">
    <w:p w14:paraId="679BD02B" w14:textId="77777777" w:rsidR="00760DFF" w:rsidRDefault="00760DFF" w:rsidP="0076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0E"/>
    <w:rsid w:val="004261FF"/>
    <w:rsid w:val="00426F49"/>
    <w:rsid w:val="00523B90"/>
    <w:rsid w:val="00676BD7"/>
    <w:rsid w:val="00727225"/>
    <w:rsid w:val="00760DFF"/>
    <w:rsid w:val="007A7B9C"/>
    <w:rsid w:val="007C6A57"/>
    <w:rsid w:val="007D2200"/>
    <w:rsid w:val="00806E0E"/>
    <w:rsid w:val="0087273D"/>
    <w:rsid w:val="00887A12"/>
    <w:rsid w:val="00B1343D"/>
    <w:rsid w:val="00B26C49"/>
    <w:rsid w:val="00C66675"/>
    <w:rsid w:val="00D22895"/>
    <w:rsid w:val="00D77C4B"/>
    <w:rsid w:val="00DE076E"/>
    <w:rsid w:val="00EE2397"/>
    <w:rsid w:val="00F964CD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01B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0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0D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D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0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DF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0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0D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D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0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DF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10.jp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1109</Characters>
  <Application>Microsoft Macintosh Word</Application>
  <DocSecurity>0</DocSecurity>
  <Lines>52</Lines>
  <Paragraphs>30</Paragraphs>
  <ScaleCrop>false</ScaleCrop>
  <Company>Late Talkers Consulting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Mary/Camarata User</dc:creator>
  <cp:keywords/>
  <dc:description/>
  <cp:lastModifiedBy>Mary Camarata</cp:lastModifiedBy>
  <cp:revision>7</cp:revision>
  <cp:lastPrinted>2016-05-03T18:30:00Z</cp:lastPrinted>
  <dcterms:created xsi:type="dcterms:W3CDTF">2016-05-03T18:30:00Z</dcterms:created>
  <dcterms:modified xsi:type="dcterms:W3CDTF">2020-03-03T21:26:00Z</dcterms:modified>
</cp:coreProperties>
</file>